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F9" w:rsidRPr="00D453F9" w:rsidRDefault="00D453F9" w:rsidP="00D453F9">
      <w:pPr>
        <w:spacing w:after="0" w:line="240" w:lineRule="auto"/>
        <w:jc w:val="center"/>
        <w:rPr>
          <w:rFonts w:eastAsia="Times New Roman"/>
          <w:b/>
          <w:sz w:val="28"/>
          <w:szCs w:val="24"/>
          <w:highlight w:val="yellow"/>
        </w:rPr>
      </w:pPr>
      <w:bookmarkStart w:id="0" w:name="_GoBack"/>
      <w:r w:rsidRPr="00D453F9">
        <w:rPr>
          <w:rFonts w:eastAsia="Times New Roman"/>
          <w:b/>
          <w:sz w:val="28"/>
          <w:szCs w:val="24"/>
          <w:highlight w:val="yellow"/>
        </w:rPr>
        <w:t>From the AARP Foundation</w:t>
      </w:r>
    </w:p>
    <w:bookmarkEnd w:id="0"/>
    <w:p w:rsidR="00144F6B" w:rsidRPr="00D453F9" w:rsidRDefault="00144F6B" w:rsidP="00D453F9">
      <w:pPr>
        <w:spacing w:after="0" w:line="240" w:lineRule="auto"/>
        <w:rPr>
          <w:rFonts w:eastAsia="Times New Roman"/>
          <w:sz w:val="24"/>
          <w:szCs w:val="24"/>
        </w:rPr>
      </w:pPr>
      <w:r w:rsidRPr="00D453F9">
        <w:rPr>
          <w:rFonts w:eastAsia="Times New Roman"/>
          <w:sz w:val="24"/>
          <w:szCs w:val="24"/>
          <w:highlight w:val="yellow"/>
        </w:rPr>
        <w:t xml:space="preserve">Check this link for information about how to do taxes </w:t>
      </w:r>
      <w:hyperlink r:id="rId5" w:history="1">
        <w:r w:rsidRPr="00D453F9">
          <w:rPr>
            <w:rStyle w:val="Hyperlink"/>
            <w:rFonts w:eastAsia="Times New Roman"/>
            <w:sz w:val="24"/>
            <w:szCs w:val="24"/>
            <w:highlight w:val="yellow"/>
          </w:rPr>
          <w:t>https://www.aarp.org/money/taxes/aarp_taxaide/</w:t>
        </w:r>
      </w:hyperlink>
      <w:r>
        <w:rPr>
          <w:rFonts w:eastAsia="Times New Roman"/>
          <w:sz w:val="24"/>
          <w:szCs w:val="24"/>
        </w:rPr>
        <w:t xml:space="preserve"> </w:t>
      </w:r>
    </w:p>
    <w:p w:rsidR="00D453F9" w:rsidRDefault="00D453F9" w:rsidP="009731F1">
      <w:pPr>
        <w:spacing w:after="120" w:line="240" w:lineRule="auto"/>
        <w:outlineLvl w:val="1"/>
        <w:rPr>
          <w:rFonts w:eastAsia="Times New Roman"/>
          <w:b/>
          <w:bCs/>
        </w:rPr>
      </w:pPr>
    </w:p>
    <w:p w:rsidR="009731F1" w:rsidRPr="009731F1" w:rsidRDefault="009731F1" w:rsidP="009731F1">
      <w:pPr>
        <w:spacing w:after="120" w:line="240" w:lineRule="auto"/>
        <w:outlineLvl w:val="1"/>
        <w:rPr>
          <w:rFonts w:eastAsia="Times New Roman"/>
          <w:b/>
          <w:bCs/>
        </w:rPr>
      </w:pPr>
      <w:r w:rsidRPr="009731F1">
        <w:rPr>
          <w:rFonts w:eastAsia="Times New Roman"/>
          <w:b/>
          <w:bCs/>
        </w:rPr>
        <w:t>Prepare Your Taxes Online</w:t>
      </w:r>
    </w:p>
    <w:p w:rsidR="009731F1" w:rsidRPr="009731F1" w:rsidRDefault="009731F1" w:rsidP="009731F1">
      <w:pPr>
        <w:spacing w:after="120" w:line="240" w:lineRule="auto"/>
        <w:rPr>
          <w:rFonts w:eastAsia="Times New Roman"/>
        </w:rPr>
      </w:pPr>
      <w:r w:rsidRPr="009731F1">
        <w:rPr>
          <w:rFonts w:eastAsia="Times New Roman"/>
        </w:rPr>
        <w:t xml:space="preserve">Because of the current suspension of in-person tax assistance, Tax-Aide is providing access to selected tax preparation software so taxpayers can prepare and file their own tax returns — at no cost. </w:t>
      </w:r>
    </w:p>
    <w:p w:rsidR="009731F1" w:rsidRPr="009731F1" w:rsidRDefault="009731F1" w:rsidP="009731F1">
      <w:pPr>
        <w:spacing w:after="120" w:line="240" w:lineRule="auto"/>
        <w:outlineLvl w:val="0"/>
        <w:rPr>
          <w:rFonts w:eastAsia="Times New Roman"/>
          <w:b/>
          <w:bCs/>
          <w:kern w:val="36"/>
        </w:rPr>
      </w:pPr>
      <w:r w:rsidRPr="009731F1">
        <w:rPr>
          <w:rFonts w:eastAsia="Times New Roman"/>
          <w:b/>
          <w:bCs/>
          <w:kern w:val="36"/>
        </w:rPr>
        <w:t>Eligibility Requirements for Free File Alliance Software Options</w:t>
      </w:r>
    </w:p>
    <w:p w:rsidR="009731F1" w:rsidRPr="009731F1" w:rsidRDefault="009731F1" w:rsidP="009731F1">
      <w:pPr>
        <w:spacing w:after="120" w:line="240" w:lineRule="auto"/>
        <w:rPr>
          <w:rFonts w:eastAsia="Times New Roman"/>
        </w:rPr>
      </w:pPr>
      <w:r w:rsidRPr="009731F1">
        <w:rPr>
          <w:rFonts w:eastAsia="Times New Roman"/>
        </w:rPr>
        <w:t>These services are provided through the Free File Alliance, a nonprofit coalition that partners with the IRS to offer several tax software options.</w:t>
      </w:r>
    </w:p>
    <w:p w:rsidR="009731F1" w:rsidRPr="009731F1" w:rsidRDefault="009731F1" w:rsidP="009731F1">
      <w:pPr>
        <w:spacing w:after="120" w:line="240" w:lineRule="auto"/>
        <w:rPr>
          <w:rFonts w:eastAsia="Times New Roman"/>
        </w:rPr>
      </w:pPr>
      <w:r w:rsidRPr="009731F1">
        <w:rPr>
          <w:rFonts w:eastAsia="Times New Roman"/>
          <w:b/>
          <w:bCs/>
        </w:rPr>
        <w:t>Please review the information below to see if you are eligible to use one of these software options.</w:t>
      </w:r>
    </w:p>
    <w:p w:rsidR="009731F1" w:rsidRPr="009731F1" w:rsidRDefault="009731F1" w:rsidP="009731F1">
      <w:pPr>
        <w:spacing w:after="120" w:line="240" w:lineRule="auto"/>
        <w:rPr>
          <w:rFonts w:eastAsia="Times New Roman"/>
        </w:rPr>
      </w:pPr>
      <w:r w:rsidRPr="009731F1">
        <w:rPr>
          <w:rFonts w:eastAsia="Times New Roman"/>
        </w:rPr>
        <w:t>Each button will take you to a designated webpage where you will be asked to supply information to begin a secure account with the particular service provider.</w:t>
      </w:r>
    </w:p>
    <w:p w:rsidR="009731F1" w:rsidRPr="009731F1" w:rsidRDefault="009731F1" w:rsidP="009731F1">
      <w:pPr>
        <w:spacing w:after="120" w:line="240" w:lineRule="auto"/>
        <w:ind w:left="720"/>
        <w:rPr>
          <w:rFonts w:eastAsia="Times New Roman"/>
        </w:rPr>
      </w:pPr>
      <w:r w:rsidRPr="009731F1">
        <w:rPr>
          <w:rFonts w:eastAsia="Times New Roman"/>
          <w:b/>
          <w:bCs/>
          <w:highlight w:val="yellow"/>
        </w:rPr>
        <w:t>Option 1: TurboTax</w:t>
      </w:r>
    </w:p>
    <w:p w:rsidR="009731F1" w:rsidRPr="009731F1" w:rsidRDefault="009731F1" w:rsidP="009731F1">
      <w:pPr>
        <w:spacing w:after="120" w:line="240" w:lineRule="auto"/>
        <w:ind w:left="720"/>
        <w:rPr>
          <w:rFonts w:eastAsia="Times New Roman"/>
        </w:rPr>
      </w:pPr>
      <w:r w:rsidRPr="009731F1">
        <w:rPr>
          <w:rFonts w:eastAsia="Times New Roman"/>
        </w:rPr>
        <w:t>Use TurboTax to file a free federal and state return if:</w:t>
      </w:r>
    </w:p>
    <w:p w:rsidR="009731F1" w:rsidRPr="009731F1" w:rsidRDefault="009731F1" w:rsidP="009731F1">
      <w:pPr>
        <w:numPr>
          <w:ilvl w:val="0"/>
          <w:numId w:val="1"/>
        </w:numPr>
        <w:tabs>
          <w:tab w:val="clear" w:pos="720"/>
          <w:tab w:val="num" w:pos="1440"/>
        </w:tabs>
        <w:spacing w:after="120" w:line="240" w:lineRule="auto"/>
        <w:ind w:left="1440"/>
        <w:rPr>
          <w:rFonts w:eastAsia="Times New Roman"/>
        </w:rPr>
      </w:pPr>
      <w:r w:rsidRPr="009731F1">
        <w:rPr>
          <w:rFonts w:eastAsia="Times New Roman"/>
        </w:rPr>
        <w:t>Your Adjusted Gross Income</w:t>
      </w:r>
      <w:r>
        <w:rPr>
          <w:rFonts w:eastAsia="Times New Roman"/>
        </w:rPr>
        <w:t xml:space="preserve"> </w:t>
      </w:r>
      <w:r w:rsidRPr="009731F1">
        <w:rPr>
          <w:rFonts w:eastAsia="Times New Roman"/>
        </w:rPr>
        <w:t>is $36,000 or less, OR</w:t>
      </w:r>
    </w:p>
    <w:p w:rsidR="009731F1" w:rsidRPr="009731F1" w:rsidRDefault="009731F1" w:rsidP="009731F1">
      <w:pPr>
        <w:numPr>
          <w:ilvl w:val="0"/>
          <w:numId w:val="1"/>
        </w:numPr>
        <w:tabs>
          <w:tab w:val="clear" w:pos="720"/>
          <w:tab w:val="num" w:pos="1440"/>
        </w:tabs>
        <w:spacing w:after="120" w:line="240" w:lineRule="auto"/>
        <w:ind w:left="1440"/>
        <w:rPr>
          <w:rFonts w:eastAsia="Times New Roman"/>
        </w:rPr>
      </w:pPr>
      <w:r w:rsidRPr="009731F1">
        <w:rPr>
          <w:rFonts w:eastAsia="Times New Roman"/>
        </w:rPr>
        <w:t>You are eligible for the</w:t>
      </w:r>
      <w:r>
        <w:rPr>
          <w:rFonts w:eastAsia="Times New Roman"/>
        </w:rPr>
        <w:t xml:space="preserve"> </w:t>
      </w:r>
      <w:r w:rsidRPr="009731F1">
        <w:rPr>
          <w:rFonts w:eastAsia="Times New Roman"/>
        </w:rPr>
        <w:t>Earned Income Tax Credit, OR</w:t>
      </w:r>
    </w:p>
    <w:p w:rsidR="009731F1" w:rsidRPr="009731F1" w:rsidRDefault="009731F1" w:rsidP="009731F1">
      <w:pPr>
        <w:numPr>
          <w:ilvl w:val="0"/>
          <w:numId w:val="1"/>
        </w:numPr>
        <w:tabs>
          <w:tab w:val="clear" w:pos="720"/>
          <w:tab w:val="num" w:pos="1440"/>
        </w:tabs>
        <w:spacing w:after="120" w:line="240" w:lineRule="auto"/>
        <w:ind w:left="1440"/>
        <w:rPr>
          <w:rFonts w:eastAsia="Times New Roman"/>
        </w:rPr>
      </w:pPr>
      <w:r w:rsidRPr="009731F1">
        <w:rPr>
          <w:rFonts w:eastAsia="Times New Roman"/>
        </w:rPr>
        <w:t xml:space="preserve">You are an active duty member of the military with </w:t>
      </w:r>
    </w:p>
    <w:p w:rsidR="009731F1" w:rsidRPr="009731F1" w:rsidRDefault="009731F1" w:rsidP="009731F1">
      <w:pPr>
        <w:spacing w:after="120" w:line="240" w:lineRule="auto"/>
        <w:ind w:left="1440"/>
        <w:rPr>
          <w:rFonts w:eastAsia="Times New Roman"/>
        </w:rPr>
      </w:pPr>
      <w:r w:rsidRPr="009731F1">
        <w:rPr>
          <w:rFonts w:eastAsia="Times New Roman"/>
        </w:rPr>
        <w:t>Adjusted Gross Income</w:t>
      </w:r>
      <w:r>
        <w:rPr>
          <w:rFonts w:eastAsia="Times New Roman"/>
        </w:rPr>
        <w:t xml:space="preserve"> </w:t>
      </w:r>
      <w:r w:rsidRPr="009731F1">
        <w:rPr>
          <w:rFonts w:eastAsia="Times New Roman"/>
        </w:rPr>
        <w:t>of $69,000 or less</w:t>
      </w:r>
    </w:p>
    <w:p w:rsidR="009731F1" w:rsidRPr="009731F1" w:rsidRDefault="009731F1" w:rsidP="009731F1">
      <w:pPr>
        <w:spacing w:after="120" w:line="240" w:lineRule="auto"/>
        <w:ind w:left="720"/>
        <w:rPr>
          <w:rFonts w:eastAsia="Times New Roman"/>
          <w:b/>
        </w:rPr>
      </w:pPr>
      <w:r w:rsidRPr="009731F1">
        <w:rPr>
          <w:rFonts w:eastAsia="Times New Roman"/>
          <w:b/>
          <w:highlight w:val="yellow"/>
        </w:rPr>
        <w:t xml:space="preserve">Click this link </w:t>
      </w:r>
      <w:hyperlink r:id="rId6" w:tgtFrame="_blank" w:history="1">
        <w:r w:rsidRPr="009731F1">
          <w:rPr>
            <w:rFonts w:eastAsia="Times New Roman"/>
            <w:b/>
            <w:color w:val="0000FF"/>
            <w:highlight w:val="yellow"/>
            <w:u w:val="single"/>
          </w:rPr>
          <w:t>Option 1: TurboTax</w:t>
        </w:r>
      </w:hyperlink>
      <w:r w:rsidRPr="009731F1">
        <w:rPr>
          <w:rFonts w:eastAsia="Times New Roman"/>
          <w:b/>
          <w:highlight w:val="yellow"/>
        </w:rPr>
        <w:t xml:space="preserve">    or type in this address:  </w:t>
      </w:r>
      <w:hyperlink r:id="rId7" w:history="1">
        <w:r w:rsidRPr="009731F1">
          <w:rPr>
            <w:rStyle w:val="Hyperlink"/>
            <w:rFonts w:eastAsia="Times New Roman"/>
            <w:b/>
            <w:highlight w:val="yellow"/>
          </w:rPr>
          <w:t>https://intuit.me/2TTmJ3H</w:t>
        </w:r>
      </w:hyperlink>
      <w:r w:rsidRPr="009731F1">
        <w:rPr>
          <w:rFonts w:eastAsia="Times New Roman"/>
          <w:b/>
        </w:rPr>
        <w:t xml:space="preserve"> </w:t>
      </w:r>
    </w:p>
    <w:p w:rsidR="009731F1" w:rsidRDefault="009731F1" w:rsidP="009731F1">
      <w:pPr>
        <w:spacing w:after="120" w:line="240" w:lineRule="auto"/>
        <w:rPr>
          <w:rFonts w:eastAsia="Times New Roman"/>
          <w:b/>
          <w:bCs/>
        </w:rPr>
      </w:pPr>
    </w:p>
    <w:p w:rsidR="009731F1" w:rsidRPr="009731F1" w:rsidRDefault="009731F1" w:rsidP="009731F1">
      <w:pPr>
        <w:spacing w:after="120" w:line="240" w:lineRule="auto"/>
        <w:ind w:left="720"/>
        <w:rPr>
          <w:rFonts w:eastAsia="Times New Roman"/>
        </w:rPr>
      </w:pPr>
      <w:r w:rsidRPr="009731F1">
        <w:rPr>
          <w:rFonts w:eastAsia="Times New Roman"/>
          <w:b/>
          <w:bCs/>
          <w:highlight w:val="yellow"/>
        </w:rPr>
        <w:t xml:space="preserve">Option 2: </w:t>
      </w:r>
      <w:proofErr w:type="spellStart"/>
      <w:r w:rsidRPr="009731F1">
        <w:rPr>
          <w:rFonts w:eastAsia="Times New Roman"/>
          <w:b/>
          <w:bCs/>
          <w:highlight w:val="yellow"/>
        </w:rPr>
        <w:t>OnLine</w:t>
      </w:r>
      <w:proofErr w:type="spellEnd"/>
      <w:r w:rsidRPr="009731F1">
        <w:rPr>
          <w:rFonts w:eastAsia="Times New Roman"/>
          <w:b/>
          <w:bCs/>
          <w:highlight w:val="yellow"/>
        </w:rPr>
        <w:t xml:space="preserve"> Taxes</w:t>
      </w:r>
    </w:p>
    <w:p w:rsidR="009731F1" w:rsidRPr="009731F1" w:rsidRDefault="009731F1" w:rsidP="009731F1">
      <w:pPr>
        <w:spacing w:after="120" w:line="240" w:lineRule="auto"/>
        <w:ind w:left="720"/>
        <w:rPr>
          <w:rFonts w:eastAsia="Times New Roman"/>
        </w:rPr>
      </w:pPr>
      <w:r w:rsidRPr="009731F1">
        <w:rPr>
          <w:rFonts w:eastAsia="Times New Roman"/>
        </w:rPr>
        <w:t xml:space="preserve">Use </w:t>
      </w:r>
      <w:proofErr w:type="spellStart"/>
      <w:r w:rsidRPr="009731F1">
        <w:rPr>
          <w:rFonts w:eastAsia="Times New Roman"/>
        </w:rPr>
        <w:t>OnLine</w:t>
      </w:r>
      <w:proofErr w:type="spellEnd"/>
      <w:r w:rsidRPr="009731F1">
        <w:rPr>
          <w:rFonts w:eastAsia="Times New Roman"/>
        </w:rPr>
        <w:t xml:space="preserve"> Taxes to file a free federal and state return if:</w:t>
      </w:r>
    </w:p>
    <w:p w:rsidR="009731F1" w:rsidRPr="009731F1" w:rsidRDefault="009731F1" w:rsidP="009731F1">
      <w:pPr>
        <w:numPr>
          <w:ilvl w:val="0"/>
          <w:numId w:val="2"/>
        </w:numPr>
        <w:tabs>
          <w:tab w:val="clear" w:pos="720"/>
          <w:tab w:val="num" w:pos="1440"/>
        </w:tabs>
        <w:spacing w:after="120" w:line="240" w:lineRule="auto"/>
        <w:ind w:left="1440"/>
        <w:rPr>
          <w:rFonts w:eastAsia="Times New Roman"/>
        </w:rPr>
      </w:pPr>
      <w:r w:rsidRPr="009731F1">
        <w:rPr>
          <w:rFonts w:eastAsia="Times New Roman"/>
        </w:rPr>
        <w:t>Your Adjusted Gross Income</w:t>
      </w:r>
      <w:r>
        <w:rPr>
          <w:rFonts w:eastAsia="Times New Roman"/>
        </w:rPr>
        <w:t xml:space="preserve"> </w:t>
      </w:r>
      <w:r w:rsidRPr="009731F1">
        <w:rPr>
          <w:rFonts w:eastAsia="Times New Roman"/>
        </w:rPr>
        <w:t>is between $14,000 and $69,000, OR</w:t>
      </w:r>
    </w:p>
    <w:p w:rsidR="009731F1" w:rsidRPr="009731F1" w:rsidRDefault="009731F1" w:rsidP="009731F1">
      <w:pPr>
        <w:numPr>
          <w:ilvl w:val="0"/>
          <w:numId w:val="2"/>
        </w:numPr>
        <w:tabs>
          <w:tab w:val="clear" w:pos="720"/>
          <w:tab w:val="num" w:pos="1440"/>
        </w:tabs>
        <w:spacing w:after="120" w:line="240" w:lineRule="auto"/>
        <w:ind w:left="1440"/>
        <w:rPr>
          <w:rFonts w:eastAsia="Times New Roman"/>
        </w:rPr>
      </w:pPr>
      <w:r w:rsidRPr="009731F1">
        <w:rPr>
          <w:rFonts w:eastAsia="Times New Roman"/>
        </w:rPr>
        <w:t>You are an active duty member of the military with Adjusted Gross Income</w:t>
      </w:r>
      <w:r>
        <w:rPr>
          <w:rFonts w:eastAsia="Times New Roman"/>
        </w:rPr>
        <w:t xml:space="preserve"> </w:t>
      </w:r>
      <w:r w:rsidRPr="009731F1">
        <w:rPr>
          <w:rFonts w:eastAsia="Times New Roman"/>
        </w:rPr>
        <w:t>of $69,000 or less</w:t>
      </w:r>
    </w:p>
    <w:p w:rsidR="009731F1" w:rsidRPr="009731F1" w:rsidRDefault="009731F1" w:rsidP="009731F1">
      <w:pPr>
        <w:spacing w:after="120" w:line="240" w:lineRule="auto"/>
        <w:ind w:left="720"/>
        <w:rPr>
          <w:rFonts w:eastAsia="Times New Roman"/>
          <w:b/>
        </w:rPr>
      </w:pPr>
      <w:r w:rsidRPr="009731F1">
        <w:rPr>
          <w:rFonts w:eastAsia="Times New Roman"/>
          <w:b/>
          <w:highlight w:val="yellow"/>
        </w:rPr>
        <w:t xml:space="preserve">Click this link </w:t>
      </w:r>
      <w:hyperlink r:id="rId8" w:tgtFrame="_blank" w:history="1">
        <w:r w:rsidRPr="009731F1">
          <w:rPr>
            <w:rFonts w:eastAsia="Times New Roman"/>
            <w:b/>
            <w:color w:val="0000FF"/>
            <w:highlight w:val="yellow"/>
            <w:u w:val="single"/>
          </w:rPr>
          <w:t xml:space="preserve">Option 2: </w:t>
        </w:r>
        <w:proofErr w:type="spellStart"/>
        <w:r w:rsidRPr="009731F1">
          <w:rPr>
            <w:rFonts w:eastAsia="Times New Roman"/>
            <w:b/>
            <w:color w:val="0000FF"/>
            <w:highlight w:val="yellow"/>
            <w:u w:val="single"/>
          </w:rPr>
          <w:t>OnLine</w:t>
        </w:r>
        <w:proofErr w:type="spellEnd"/>
        <w:r w:rsidRPr="009731F1">
          <w:rPr>
            <w:rFonts w:eastAsia="Times New Roman"/>
            <w:b/>
            <w:color w:val="0000FF"/>
            <w:highlight w:val="yellow"/>
            <w:u w:val="single"/>
          </w:rPr>
          <w:t xml:space="preserve"> Taxes</w:t>
        </w:r>
      </w:hyperlink>
      <w:r w:rsidRPr="009731F1">
        <w:rPr>
          <w:rFonts w:eastAsia="Times New Roman"/>
          <w:b/>
          <w:highlight w:val="yellow"/>
        </w:rPr>
        <w:t xml:space="preserve">    or type in this address:  </w:t>
      </w:r>
      <w:hyperlink r:id="rId9" w:history="1">
        <w:r w:rsidRPr="009731F1">
          <w:rPr>
            <w:rStyle w:val="Hyperlink"/>
            <w:rFonts w:eastAsia="Times New Roman"/>
            <w:b/>
            <w:highlight w:val="yellow"/>
          </w:rPr>
          <w:t>https://bit.ly/2XNAx0S</w:t>
        </w:r>
      </w:hyperlink>
      <w:r w:rsidRPr="009731F1">
        <w:rPr>
          <w:rFonts w:eastAsia="Times New Roman"/>
          <w:b/>
        </w:rPr>
        <w:t xml:space="preserve"> </w:t>
      </w:r>
    </w:p>
    <w:p w:rsidR="009731F1" w:rsidRDefault="009731F1" w:rsidP="009731F1">
      <w:pPr>
        <w:spacing w:after="120" w:line="240" w:lineRule="auto"/>
        <w:rPr>
          <w:rFonts w:eastAsia="Times New Roman"/>
          <w:sz w:val="32"/>
          <w:vertAlign w:val="subscript"/>
        </w:rPr>
      </w:pPr>
    </w:p>
    <w:p w:rsidR="009731F1" w:rsidRPr="009731F1" w:rsidRDefault="009731F1" w:rsidP="009731F1">
      <w:pPr>
        <w:spacing w:after="120" w:line="240" w:lineRule="auto"/>
        <w:rPr>
          <w:rFonts w:eastAsia="Times New Roman"/>
        </w:rPr>
      </w:pPr>
      <w:hyperlink r:id="rId10" w:tgtFrame="_blank" w:history="1">
        <w:r w:rsidRPr="009731F1">
          <w:rPr>
            <w:rFonts w:eastAsia="Times New Roman"/>
            <w:color w:val="0000FF"/>
            <w:u w:val="single"/>
          </w:rPr>
          <w:t>Read the IRS definition of Earned Income Tax Credit.</w:t>
        </w:r>
      </w:hyperlink>
      <w:r w:rsidRPr="009731F1">
        <w:rPr>
          <w:rFonts w:eastAsia="Times New Roman"/>
        </w:rPr>
        <w:t xml:space="preserve">  </w:t>
      </w:r>
      <w:proofErr w:type="gramStart"/>
      <w:r w:rsidRPr="009731F1">
        <w:rPr>
          <w:rFonts w:eastAsia="Times New Roman"/>
        </w:rPr>
        <w:t>or</w:t>
      </w:r>
      <w:proofErr w:type="gramEnd"/>
      <w:r w:rsidRPr="009731F1">
        <w:rPr>
          <w:rFonts w:eastAsia="Times New Roman"/>
        </w:rPr>
        <w:t xml:space="preserve"> type in this address:  </w:t>
      </w:r>
      <w:hyperlink r:id="rId11" w:history="1">
        <w:r w:rsidRPr="001A0F66">
          <w:rPr>
            <w:rStyle w:val="Hyperlink"/>
            <w:rFonts w:eastAsia="Times New Roman"/>
          </w:rPr>
          <w:t>https://bit.ly/3gAPawY</w:t>
        </w:r>
      </w:hyperlink>
      <w:r>
        <w:rPr>
          <w:rFonts w:eastAsia="Times New Roman"/>
        </w:rPr>
        <w:t xml:space="preserve"> </w:t>
      </w:r>
    </w:p>
    <w:p w:rsidR="009731F1" w:rsidRPr="009731F1" w:rsidRDefault="009731F1" w:rsidP="009731F1">
      <w:pPr>
        <w:spacing w:after="120" w:line="240" w:lineRule="auto"/>
        <w:rPr>
          <w:rFonts w:eastAsia="Times New Roman"/>
        </w:rPr>
      </w:pPr>
      <w:hyperlink r:id="rId12" w:tgtFrame="_blank" w:history="1">
        <w:r w:rsidRPr="009731F1">
          <w:rPr>
            <w:rFonts w:eastAsia="Times New Roman"/>
            <w:color w:val="0000FF"/>
            <w:u w:val="single"/>
          </w:rPr>
          <w:t>Read the IRS definition of Adjusted Gross Income.</w:t>
        </w:r>
      </w:hyperlink>
      <w:r>
        <w:rPr>
          <w:rFonts w:eastAsia="Times New Roman"/>
        </w:rPr>
        <w:t xml:space="preserve">   Or use this address:    </w:t>
      </w:r>
      <w:hyperlink r:id="rId13" w:history="1">
        <w:r w:rsidRPr="001A0F66">
          <w:rPr>
            <w:rStyle w:val="Hyperlink"/>
            <w:rFonts w:eastAsia="Times New Roman"/>
          </w:rPr>
          <w:t>https://bit.ly/2XfVLVX</w:t>
        </w:r>
      </w:hyperlink>
      <w:r>
        <w:rPr>
          <w:rFonts w:eastAsia="Times New Roman"/>
        </w:rPr>
        <w:t xml:space="preserve"> </w:t>
      </w:r>
    </w:p>
    <w:p w:rsidR="00EA00E0" w:rsidRDefault="00EA00E0" w:rsidP="009731F1">
      <w:pPr>
        <w:spacing w:after="120" w:line="240" w:lineRule="auto"/>
      </w:pPr>
    </w:p>
    <w:p w:rsidR="00D453F9" w:rsidRPr="00D453F9" w:rsidRDefault="00D453F9" w:rsidP="009731F1">
      <w:pPr>
        <w:spacing w:after="120" w:line="240" w:lineRule="auto"/>
        <w:rPr>
          <w:b/>
          <w:sz w:val="24"/>
        </w:rPr>
      </w:pPr>
      <w:r w:rsidRPr="00D453F9">
        <w:rPr>
          <w:b/>
          <w:sz w:val="24"/>
        </w:rPr>
        <w:t xml:space="preserve">To contact the AARP:  </w:t>
      </w:r>
    </w:p>
    <w:p w:rsidR="00D453F9" w:rsidRDefault="00D453F9" w:rsidP="00D453F9">
      <w:pPr>
        <w:pStyle w:val="headline-text"/>
        <w:sectPr w:rsidR="00D453F9" w:rsidSect="00D453F9"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:rsidR="00D453F9" w:rsidRDefault="00D453F9" w:rsidP="00D453F9">
      <w:pPr>
        <w:pStyle w:val="headline-text"/>
      </w:pPr>
      <w:hyperlink r:id="rId14" w:history="1">
        <w:r>
          <w:rPr>
            <w:rStyle w:val="Hyperlink"/>
          </w:rPr>
          <w:t>Facebook: www.facebook.com/AARPFoundation</w:t>
        </w:r>
      </w:hyperlink>
    </w:p>
    <w:p w:rsidR="00D453F9" w:rsidRDefault="00D453F9" w:rsidP="00D453F9">
      <w:pPr>
        <w:pStyle w:val="headline-text"/>
      </w:pPr>
      <w:hyperlink r:id="rId15" w:history="1">
        <w:r>
          <w:rPr>
            <w:rStyle w:val="Hyperlink"/>
          </w:rPr>
          <w:t>Twitter: @</w:t>
        </w:r>
        <w:proofErr w:type="spellStart"/>
        <w:r>
          <w:rPr>
            <w:rStyle w:val="Hyperlink"/>
          </w:rPr>
          <w:t>AARPFoundation</w:t>
        </w:r>
        <w:proofErr w:type="spellEnd"/>
      </w:hyperlink>
    </w:p>
    <w:p w:rsidR="00D453F9" w:rsidRDefault="00D453F9" w:rsidP="00D453F9">
      <w:pPr>
        <w:pStyle w:val="headline-text"/>
      </w:pPr>
      <w:hyperlink r:id="rId16" w:history="1">
        <w:r>
          <w:rPr>
            <w:rStyle w:val="Hyperlink"/>
          </w:rPr>
          <w:t xml:space="preserve">Email: taxaide@aarp.org </w:t>
        </w:r>
      </w:hyperlink>
    </w:p>
    <w:p w:rsidR="00D453F9" w:rsidRDefault="00D453F9" w:rsidP="00D453F9">
      <w:pPr>
        <w:pStyle w:val="headline-text"/>
      </w:pPr>
      <w:r>
        <w:t>Toll-free Nationwide: 888-OUR-AARP (888-687-2277)</w:t>
      </w:r>
    </w:p>
    <w:p w:rsidR="00D453F9" w:rsidRDefault="00D453F9" w:rsidP="00D453F9">
      <w:pPr>
        <w:pStyle w:val="headline-text"/>
      </w:pPr>
      <w:r>
        <w:t>Toll-free TTY: 877-434-7598</w:t>
      </w:r>
    </w:p>
    <w:p w:rsidR="00D453F9" w:rsidRDefault="00D453F9" w:rsidP="00D453F9">
      <w:pPr>
        <w:pStyle w:val="headline-text"/>
        <w:sectPr w:rsidR="00D453F9" w:rsidSect="00D453F9">
          <w:type w:val="continuous"/>
          <w:pgSz w:w="12240" w:h="15840"/>
          <w:pgMar w:top="1152" w:right="1152" w:bottom="1152" w:left="1152" w:header="720" w:footer="720" w:gutter="0"/>
          <w:cols w:num="2" w:sep="1" w:space="720"/>
          <w:docGrid w:linePitch="360"/>
        </w:sectPr>
      </w:pPr>
      <w:r>
        <w:t>AA</w:t>
      </w:r>
      <w:r>
        <w:t>RP Foundation Tax ID: 52-0794300</w:t>
      </w:r>
    </w:p>
    <w:p w:rsidR="00D453F9" w:rsidRPr="009731F1" w:rsidRDefault="00D453F9" w:rsidP="00D453F9">
      <w:pPr>
        <w:spacing w:after="120" w:line="240" w:lineRule="auto"/>
      </w:pPr>
    </w:p>
    <w:sectPr w:rsidR="00D453F9" w:rsidRPr="009731F1" w:rsidSect="00D453F9"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432BD"/>
    <w:multiLevelType w:val="multilevel"/>
    <w:tmpl w:val="8686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8A7DCF"/>
    <w:multiLevelType w:val="multilevel"/>
    <w:tmpl w:val="8DC8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F1"/>
    <w:rsid w:val="00144F6B"/>
    <w:rsid w:val="009731F1"/>
    <w:rsid w:val="00D453F9"/>
    <w:rsid w:val="00EA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E1D29"/>
  <w15:chartTrackingRefBased/>
  <w15:docId w15:val="{A6ACC4FB-5C24-4DAB-B5DF-C4D7741C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453F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1F1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453F9"/>
    <w:rPr>
      <w:rFonts w:eastAsia="Times New Roman"/>
      <w:b/>
      <w:bCs/>
      <w:sz w:val="27"/>
      <w:szCs w:val="27"/>
    </w:rPr>
  </w:style>
  <w:style w:type="paragraph" w:customStyle="1" w:styleId="headline-text">
    <w:name w:val="headline-text"/>
    <w:basedOn w:val="Normal"/>
    <w:rsid w:val="00D453F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1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86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4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9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87392">
                              <w:marLeft w:val="0"/>
                              <w:marRight w:val="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9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0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9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15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7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0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6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83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40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31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30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85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916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3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00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12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6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4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30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93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734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9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8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t.com/main/vita/getstarted.asp?affiliate=VITAFREE&amp;linkID=S01091256&amp;utm_source=aarp_foundation&amp;utm_medium=referral&amp;utm_campaign=tax_aide_program" TargetMode="External"/><Relationship Id="rId13" Type="http://schemas.openxmlformats.org/officeDocument/2006/relationships/hyperlink" Target="https://bit.ly/2XfVLV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uit.me/2TTmJ3H" TargetMode="External"/><Relationship Id="rId12" Type="http://schemas.openxmlformats.org/officeDocument/2006/relationships/hyperlink" Target="https://www.irs.gov/e-file-providers/definition-of-adjusted-gross-incom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axaide@aarp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eefile.intuit.com/?vitaSiteId=S01091256?utm_source=aarp_foundation&amp;utm_medium=referral&amp;utm_campaign=tax_aide_program" TargetMode="External"/><Relationship Id="rId11" Type="http://schemas.openxmlformats.org/officeDocument/2006/relationships/hyperlink" Target="https://bit.ly/3gAPawY" TargetMode="External"/><Relationship Id="rId5" Type="http://schemas.openxmlformats.org/officeDocument/2006/relationships/hyperlink" Target="https://www.aarp.org/money/taxes/aarp_taxaide/" TargetMode="External"/><Relationship Id="rId15" Type="http://schemas.openxmlformats.org/officeDocument/2006/relationships/hyperlink" Target="https://twitter.com/AARPFoundation" TargetMode="External"/><Relationship Id="rId10" Type="http://schemas.openxmlformats.org/officeDocument/2006/relationships/hyperlink" Target="https://www.irs.gov/credits-deductions/individuals/earned-income-tax-cr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2XNAx0S" TargetMode="External"/><Relationship Id="rId14" Type="http://schemas.openxmlformats.org/officeDocument/2006/relationships/hyperlink" Target="https://www.facebook.com/AARPFound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ACL, Staff</dc:creator>
  <cp:keywords/>
  <dc:description/>
  <cp:lastModifiedBy>ACL, Staff</cp:lastModifiedBy>
  <cp:revision>2</cp:revision>
  <dcterms:created xsi:type="dcterms:W3CDTF">2020-05-29T15:48:00Z</dcterms:created>
  <dcterms:modified xsi:type="dcterms:W3CDTF">2020-05-29T16:04:00Z</dcterms:modified>
</cp:coreProperties>
</file>